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843" w:rsidRDefault="00AD7843" w:rsidP="00AD7843">
      <w:r>
        <w:t>Данилевский Николай Сергеевич.</w:t>
      </w:r>
    </w:p>
    <w:p w:rsidR="00AD7843" w:rsidRDefault="00AD7843" w:rsidP="00AD7843">
      <w:r>
        <w:t>Художник и декоратор</w:t>
      </w:r>
    </w:p>
    <w:p w:rsidR="00AD7843" w:rsidRDefault="00AD7843" w:rsidP="00AD7843">
      <w:r>
        <w:t>Родился в 1965 году в Ленинграде, в семье геологов. Начального художественного образования не получил, после окончания школы работал на заводе слесарем, служил в Советской армии. Учился в Лесотехнической Академии им. С.М. Кирова откуда был отчислен. Сменил ряд рабочих специальностей характерных для людей творческих профессий (дворник, столяр и др.) Все свободное от работы время посвящал самостоятельным занятиям музыкой, изобразительным искусствам и восточным единоборствам. В 1989 году поступил и успешно закончил СПбХу им. В.А. Серова (ныне Н.К. Рериха) факультет графический дизайн(диплом) учился в ВАХ им. И.Е. Репина, факультет графики. Преподавал в СПбХу им. Н.К. Рериха (графический дизайн, шрифт и печатная графика).</w:t>
      </w:r>
    </w:p>
    <w:p w:rsidR="00AD7843" w:rsidRDefault="00AD7843" w:rsidP="00AD7843">
      <w:r>
        <w:t>Лауреат 1998</w:t>
      </w:r>
      <w:r w:rsidR="00DB6753">
        <w:t xml:space="preserve"> </w:t>
      </w:r>
      <w:r>
        <w:t>года городского конкурса педагогических достижений, раздел «новые технологии в общем и профессиональном образовании». Преподаватель высшей категории. Один из авторов программы, «Обретение», раздел «Графический дизайн» (гранд президента России за внедрение инновационных технологий в рамках национального проекта, «Образование»).</w:t>
      </w:r>
    </w:p>
    <w:p w:rsidR="00AD7843" w:rsidRDefault="00AD7843" w:rsidP="00AD7843">
      <w:r>
        <w:t>Работал художником-декоратором в театре оперы и балета им. М.П. Мусоргского, театре Юных Зрителей им. А.А. Брянцева, Государственном Молодежном театре на Фонтанке и в других театрах Санкт-Петербурга. Исполнил ряд работ для фильма Нико фон Глазова «Пираты Эдельвейса» и Алексея Германа «Трудно быть богом».</w:t>
      </w:r>
    </w:p>
    <w:p w:rsidR="00AD7843" w:rsidRDefault="00AD7843" w:rsidP="00AD7843">
      <w:r>
        <w:t>Н. С. Данилевский по отцовской линии принадлежит к дворянскому роду Данилевских — потомок (внучатый племянник) писателя конца XIX века, автора исторических романов Г.П. Данилевского. Один из потомков А.С.Пушкина (6-ое поколение) и Н.В. Гоголя (внучатый племянник).</w:t>
      </w:r>
    </w:p>
    <w:p w:rsidR="00AD7843" w:rsidRDefault="00AD7843" w:rsidP="00AD7843">
      <w:r>
        <w:t>Постоянный член «Международной ассоциации художников-потомков дворянских родов».</w:t>
      </w:r>
    </w:p>
    <w:p w:rsidR="00AD7843" w:rsidRDefault="00AD7843" w:rsidP="00AD7843">
      <w:r>
        <w:t>Основоположник «Петербургской школы фантастического реализма».</w:t>
      </w:r>
    </w:p>
    <w:p w:rsidR="00AD7843" w:rsidRDefault="00AD7843" w:rsidP="00AD7843">
      <w:r>
        <w:t>Принимал участие в выставках творческого объединения «Старый Город».</w:t>
      </w:r>
    </w:p>
    <w:p w:rsidR="00AD7843" w:rsidRDefault="00AD7843" w:rsidP="00AD7843"/>
    <w:p w:rsidR="00AD7843" w:rsidRDefault="00AD7843" w:rsidP="00AD7843">
      <w:r>
        <w:t>Работы художника находятся как в российских, так и зарубежных собраниях, корпоративных и частных коллекциях.</w:t>
      </w:r>
    </w:p>
    <w:p w:rsidR="00AD7843" w:rsidRDefault="00AD7843" w:rsidP="00AD7843">
      <w:r>
        <w:t>Участник международных и российских выставок.</w:t>
      </w:r>
    </w:p>
    <w:p w:rsidR="00AD7843" w:rsidRDefault="00AD7843" w:rsidP="00AD7843"/>
    <w:p w:rsidR="00AD7843" w:rsidRDefault="00AD7843" w:rsidP="00AD7843">
      <w:r>
        <w:t>Живет и работает в Санкт-Петербурге.</w:t>
      </w:r>
    </w:p>
    <w:p w:rsidR="00AD7843" w:rsidRDefault="00AD7843"/>
    <w:sectPr w:rsidR="00AD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43"/>
    <w:rsid w:val="00233396"/>
    <w:rsid w:val="00AD7843"/>
    <w:rsid w:val="00DB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6DC9"/>
  <w15:chartTrackingRefBased/>
  <w15:docId w15:val="{23DD98CD-FCBA-4E27-958E-461C50E6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Землячев Роман</dc:creator>
  <cp:keywords/>
  <dc:description/>
  <cp:lastModifiedBy>Землячев Роман</cp:lastModifiedBy>
  <cp:revision>2</cp:revision>
  <dcterms:created xsi:type="dcterms:W3CDTF">2022-11-13T15:17:00Z</dcterms:created>
  <dcterms:modified xsi:type="dcterms:W3CDTF">2022-11-13T15:17:00Z</dcterms:modified>
</cp:coreProperties>
</file>